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B2B" w:rsidRPr="00514B2B" w:rsidRDefault="00514B2B" w:rsidP="00514B2B">
      <w:pPr>
        <w:shd w:val="clear" w:color="auto" w:fill="FFFFFF"/>
        <w:spacing w:before="100" w:beforeAutospacing="1" w:after="0" w:line="240" w:lineRule="auto"/>
        <w:outlineLvl w:val="0"/>
        <w:rPr>
          <w:rFonts w:ascii="Arial" w:eastAsia="Times New Roman" w:hAnsi="Arial" w:cs="Arial"/>
          <w:b/>
          <w:bCs/>
          <w:color w:val="000066"/>
          <w:kern w:val="36"/>
          <w:sz w:val="28"/>
          <w:szCs w:val="28"/>
          <w:lang w:eastAsia="en-AU"/>
        </w:rPr>
      </w:pPr>
      <w:r w:rsidRPr="00514B2B">
        <w:rPr>
          <w:rFonts w:ascii="Arial" w:eastAsia="Times New Roman" w:hAnsi="Arial" w:cs="Arial"/>
          <w:b/>
          <w:bCs/>
          <w:color w:val="000066"/>
          <w:kern w:val="36"/>
          <w:sz w:val="28"/>
          <w:szCs w:val="28"/>
          <w:lang w:eastAsia="en-AU"/>
        </w:rPr>
        <w:t xml:space="preserve">Developing a Budget </w:t>
      </w:r>
    </w:p>
    <w:p w:rsidR="00514B2B" w:rsidRPr="00514B2B" w:rsidRDefault="00514B2B" w:rsidP="00514B2B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b/>
          <w:bCs/>
          <w:color w:val="000066"/>
          <w:sz w:val="24"/>
          <w:szCs w:val="24"/>
          <w:lang w:eastAsia="en-AU"/>
        </w:rPr>
      </w:pPr>
      <w:r w:rsidRPr="00514B2B">
        <w:rPr>
          <w:rFonts w:ascii="Arial" w:eastAsia="Times New Roman" w:hAnsi="Arial" w:cs="Arial"/>
          <w:b/>
          <w:bCs/>
          <w:color w:val="000066"/>
          <w:sz w:val="24"/>
          <w:szCs w:val="24"/>
          <w:lang w:eastAsia="en-AU"/>
        </w:rPr>
        <w:t>Business Strategy Examples</w:t>
      </w:r>
    </w:p>
    <w:p w:rsidR="00514B2B" w:rsidRPr="00514B2B" w:rsidRDefault="00514B2B" w:rsidP="00514B2B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</w:pPr>
      <w:r w:rsidRPr="00514B2B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 xml:space="preserve">The following three tables provide an example of developing an overall </w:t>
      </w:r>
      <w:proofErr w:type="spellStart"/>
      <w:r w:rsidRPr="00514B2B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>organisation</w:t>
      </w:r>
      <w:proofErr w:type="spellEnd"/>
      <w:r w:rsidRPr="00514B2B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 xml:space="preserve"> budget by setting the amount of funds to be spent on each strategy contained within the business plan.</w:t>
      </w:r>
    </w:p>
    <w:p w:rsidR="00514B2B" w:rsidRPr="00514B2B" w:rsidRDefault="00514B2B" w:rsidP="00514B2B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</w:pPr>
      <w:r w:rsidRPr="00514B2B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>The accuracy and reliability of this method of developing a budget relies on:</w:t>
      </w:r>
    </w:p>
    <w:p w:rsidR="00514B2B" w:rsidRPr="00514B2B" w:rsidRDefault="00514B2B" w:rsidP="00514B2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0" w:lineRule="atLeast"/>
        <w:ind w:left="731"/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</w:pPr>
      <w:r w:rsidRPr="00514B2B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>limiting expenditure only to planned strategies (e.g. if a project is not in the budget, it does not go-ahead)</w:t>
      </w:r>
    </w:p>
    <w:p w:rsidR="00514B2B" w:rsidRPr="00514B2B" w:rsidRDefault="00514B2B" w:rsidP="00514B2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0" w:lineRule="atLeast"/>
        <w:ind w:left="731"/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</w:pPr>
      <w:r w:rsidRPr="00514B2B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 xml:space="preserve">obtaining quotes for work to be done (e.g. painting and </w:t>
      </w:r>
      <w:proofErr w:type="spellStart"/>
      <w:r w:rsidRPr="00514B2B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>repaires</w:t>
      </w:r>
      <w:proofErr w:type="spellEnd"/>
      <w:r w:rsidRPr="00514B2B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 xml:space="preserve"> to clubhouse)</w:t>
      </w:r>
    </w:p>
    <w:p w:rsidR="00514B2B" w:rsidRPr="00514B2B" w:rsidRDefault="00514B2B" w:rsidP="00514B2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0" w:lineRule="atLeast"/>
        <w:ind w:left="731"/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</w:pPr>
      <w:r w:rsidRPr="00514B2B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>conducting research on actual costs (e.g. conduct two level one coaching courses)</w:t>
      </w:r>
    </w:p>
    <w:p w:rsidR="00514B2B" w:rsidRPr="00514B2B" w:rsidRDefault="00514B2B" w:rsidP="00514B2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0" w:lineRule="atLeast"/>
        <w:ind w:left="731"/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</w:pPr>
      <w:r w:rsidRPr="00514B2B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>having historical information (</w:t>
      </w:r>
      <w:proofErr w:type="spellStart"/>
      <w:r w:rsidRPr="00514B2B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>e.g.office</w:t>
      </w:r>
      <w:proofErr w:type="spellEnd"/>
      <w:r w:rsidRPr="00514B2B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 xml:space="preserve"> expenses, audit fees)</w:t>
      </w:r>
    </w:p>
    <w:p w:rsidR="00514B2B" w:rsidRPr="00514B2B" w:rsidRDefault="00514B2B" w:rsidP="00514B2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0" w:lineRule="atLeast"/>
        <w:ind w:left="731"/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</w:pPr>
      <w:r w:rsidRPr="00514B2B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>making a decision to set a remuneration level (e.g. employment of Administration Officer )</w:t>
      </w:r>
    </w:p>
    <w:p w:rsidR="00514B2B" w:rsidRPr="00514B2B" w:rsidRDefault="00514B2B" w:rsidP="00514B2B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</w:pPr>
      <w:r w:rsidRPr="00514B2B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>Provided some real thought is expended, strategy by strategy, this method of developing a budget is an improvement on basing a budget mostly on historical costing.</w:t>
      </w:r>
    </w:p>
    <w:p w:rsidR="00514B2B" w:rsidRPr="00514B2B" w:rsidRDefault="00514B2B" w:rsidP="00514B2B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Verdana" w:eastAsia="Times New Roman" w:hAnsi="Verdana" w:cs="Times New Roman"/>
          <w:b/>
          <w:bCs/>
          <w:color w:val="000066"/>
          <w:sz w:val="20"/>
          <w:szCs w:val="20"/>
          <w:lang w:eastAsia="en-AU"/>
        </w:rPr>
      </w:pPr>
      <w:r w:rsidRPr="00514B2B">
        <w:rPr>
          <w:rFonts w:ascii="Verdana" w:eastAsia="Times New Roman" w:hAnsi="Verdana" w:cs="Times New Roman"/>
          <w:b/>
          <w:bCs/>
          <w:color w:val="000066"/>
          <w:sz w:val="20"/>
          <w:szCs w:val="20"/>
          <w:lang w:eastAsia="en-AU"/>
        </w:rPr>
        <w:t>Professional Development</w:t>
      </w:r>
    </w:p>
    <w:tbl>
      <w:tblPr>
        <w:tblW w:w="654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1165"/>
        <w:gridCol w:w="4209"/>
        <w:gridCol w:w="1166"/>
      </w:tblGrid>
      <w:tr w:rsidR="00514B2B" w:rsidRPr="00514B2B" w:rsidTr="00514B2B">
        <w:trPr>
          <w:tblCellSpacing w:w="0" w:type="dxa"/>
        </w:trPr>
        <w:tc>
          <w:tcPr>
            <w:tcW w:w="1080" w:type="dxa"/>
            <w:shd w:val="clear" w:color="auto" w:fill="A0A0A4"/>
            <w:vAlign w:val="center"/>
            <w:hideMark/>
          </w:tcPr>
          <w:p w:rsidR="00514B2B" w:rsidRPr="00514B2B" w:rsidRDefault="00514B2B" w:rsidP="00514B2B">
            <w:pPr>
              <w:spacing w:after="0" w:line="360" w:lineRule="atLeast"/>
              <w:jc w:val="center"/>
              <w:rPr>
                <w:rFonts w:ascii="Trebuchet MS" w:eastAsia="Times New Roman" w:hAnsi="Trebuchet MS" w:cs="Times New Roman"/>
                <w:b/>
                <w:bCs/>
                <w:color w:val="000066"/>
                <w:sz w:val="20"/>
                <w:szCs w:val="20"/>
                <w:lang w:eastAsia="en-AU"/>
              </w:rPr>
            </w:pPr>
            <w:r w:rsidRPr="00514B2B">
              <w:rPr>
                <w:rFonts w:ascii="Trebuchet MS" w:eastAsia="Times New Roman" w:hAnsi="Trebuchet MS" w:cs="Times New Roman"/>
                <w:b/>
                <w:bCs/>
                <w:color w:val="000066"/>
                <w:sz w:val="20"/>
                <w:szCs w:val="20"/>
                <w:lang w:eastAsia="en-AU"/>
              </w:rPr>
              <w:t>Strategy No.</w:t>
            </w:r>
          </w:p>
        </w:tc>
        <w:tc>
          <w:tcPr>
            <w:tcW w:w="3900" w:type="dxa"/>
            <w:shd w:val="clear" w:color="auto" w:fill="A0A0A4"/>
            <w:vAlign w:val="center"/>
            <w:hideMark/>
          </w:tcPr>
          <w:p w:rsidR="00514B2B" w:rsidRPr="00514B2B" w:rsidRDefault="00514B2B" w:rsidP="00514B2B">
            <w:pPr>
              <w:spacing w:after="0" w:line="360" w:lineRule="atLeast"/>
              <w:rPr>
                <w:rFonts w:ascii="Trebuchet MS" w:eastAsia="Times New Roman" w:hAnsi="Trebuchet MS" w:cs="Times New Roman"/>
                <w:b/>
                <w:bCs/>
                <w:color w:val="000066"/>
                <w:sz w:val="20"/>
                <w:szCs w:val="20"/>
                <w:lang w:eastAsia="en-AU"/>
              </w:rPr>
            </w:pPr>
            <w:r w:rsidRPr="00514B2B">
              <w:rPr>
                <w:rFonts w:ascii="Trebuchet MS" w:eastAsia="Times New Roman" w:hAnsi="Trebuchet MS" w:cs="Times New Roman"/>
                <w:b/>
                <w:bCs/>
                <w:color w:val="000066"/>
                <w:sz w:val="20"/>
                <w:szCs w:val="20"/>
                <w:lang w:eastAsia="en-AU"/>
              </w:rPr>
              <w:t>Strategy</w:t>
            </w:r>
          </w:p>
        </w:tc>
        <w:tc>
          <w:tcPr>
            <w:tcW w:w="1080" w:type="dxa"/>
            <w:shd w:val="clear" w:color="auto" w:fill="A0A0A4"/>
            <w:vAlign w:val="center"/>
            <w:hideMark/>
          </w:tcPr>
          <w:p w:rsidR="00514B2B" w:rsidRPr="00514B2B" w:rsidRDefault="00514B2B" w:rsidP="00514B2B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b/>
                <w:bCs/>
                <w:color w:val="000066"/>
                <w:sz w:val="20"/>
                <w:szCs w:val="20"/>
                <w:lang w:eastAsia="en-AU"/>
              </w:rPr>
            </w:pPr>
            <w:r w:rsidRPr="00514B2B">
              <w:rPr>
                <w:rFonts w:ascii="Trebuchet MS" w:eastAsia="Times New Roman" w:hAnsi="Trebuchet MS" w:cs="Times New Roman"/>
                <w:b/>
                <w:bCs/>
                <w:color w:val="000066"/>
                <w:sz w:val="20"/>
                <w:szCs w:val="20"/>
                <w:lang w:eastAsia="en-AU"/>
              </w:rPr>
              <w:t> Cost </w:t>
            </w:r>
          </w:p>
        </w:tc>
      </w:tr>
      <w:tr w:rsidR="00514B2B" w:rsidRPr="00514B2B" w:rsidTr="00514B2B">
        <w:trPr>
          <w:tblCellSpacing w:w="0" w:type="dxa"/>
        </w:trPr>
        <w:tc>
          <w:tcPr>
            <w:tcW w:w="1080" w:type="dxa"/>
            <w:vAlign w:val="center"/>
            <w:hideMark/>
          </w:tcPr>
          <w:p w:rsidR="00514B2B" w:rsidRPr="00514B2B" w:rsidRDefault="00514B2B" w:rsidP="00514B2B">
            <w:pPr>
              <w:spacing w:after="0" w:line="360" w:lineRule="atLeast"/>
              <w:jc w:val="center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514B2B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>2.1</w:t>
            </w:r>
          </w:p>
        </w:tc>
        <w:tc>
          <w:tcPr>
            <w:tcW w:w="3900" w:type="dxa"/>
            <w:vAlign w:val="center"/>
            <w:hideMark/>
          </w:tcPr>
          <w:p w:rsidR="00514B2B" w:rsidRPr="00514B2B" w:rsidRDefault="00514B2B" w:rsidP="00514B2B">
            <w:pPr>
              <w:spacing w:after="0" w:line="360" w:lineRule="atLeas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514B2B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>Conduct two level one coaching courses</w:t>
            </w:r>
          </w:p>
        </w:tc>
        <w:tc>
          <w:tcPr>
            <w:tcW w:w="1080" w:type="dxa"/>
            <w:vAlign w:val="center"/>
            <w:hideMark/>
          </w:tcPr>
          <w:p w:rsidR="00514B2B" w:rsidRPr="00514B2B" w:rsidRDefault="00514B2B" w:rsidP="00514B2B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514B2B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 xml:space="preserve"> $1,000.00 </w:t>
            </w:r>
          </w:p>
        </w:tc>
      </w:tr>
      <w:tr w:rsidR="00514B2B" w:rsidRPr="00514B2B" w:rsidTr="00514B2B">
        <w:trPr>
          <w:tblCellSpacing w:w="0" w:type="dxa"/>
        </w:trPr>
        <w:tc>
          <w:tcPr>
            <w:tcW w:w="1080" w:type="dxa"/>
            <w:vAlign w:val="center"/>
            <w:hideMark/>
          </w:tcPr>
          <w:p w:rsidR="00514B2B" w:rsidRPr="00514B2B" w:rsidRDefault="00514B2B" w:rsidP="00514B2B">
            <w:pPr>
              <w:spacing w:after="0" w:line="360" w:lineRule="atLeast"/>
              <w:jc w:val="center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514B2B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>2.2</w:t>
            </w:r>
          </w:p>
        </w:tc>
        <w:tc>
          <w:tcPr>
            <w:tcW w:w="3900" w:type="dxa"/>
            <w:vAlign w:val="center"/>
            <w:hideMark/>
          </w:tcPr>
          <w:p w:rsidR="00514B2B" w:rsidRPr="00514B2B" w:rsidRDefault="00514B2B" w:rsidP="00514B2B">
            <w:pPr>
              <w:spacing w:after="0" w:line="360" w:lineRule="atLeas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514B2B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>Conduct coach update courses</w:t>
            </w:r>
          </w:p>
        </w:tc>
        <w:tc>
          <w:tcPr>
            <w:tcW w:w="1080" w:type="dxa"/>
            <w:vAlign w:val="center"/>
            <w:hideMark/>
          </w:tcPr>
          <w:p w:rsidR="00514B2B" w:rsidRPr="00514B2B" w:rsidRDefault="00514B2B" w:rsidP="00514B2B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514B2B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 xml:space="preserve"> $   500.00 </w:t>
            </w:r>
          </w:p>
        </w:tc>
      </w:tr>
      <w:tr w:rsidR="00514B2B" w:rsidRPr="00514B2B" w:rsidTr="00514B2B">
        <w:trPr>
          <w:tblCellSpacing w:w="0" w:type="dxa"/>
        </w:trPr>
        <w:tc>
          <w:tcPr>
            <w:tcW w:w="1080" w:type="dxa"/>
            <w:vAlign w:val="center"/>
            <w:hideMark/>
          </w:tcPr>
          <w:p w:rsidR="00514B2B" w:rsidRPr="00514B2B" w:rsidRDefault="00514B2B" w:rsidP="00514B2B">
            <w:pPr>
              <w:spacing w:after="0" w:line="360" w:lineRule="atLeast"/>
              <w:jc w:val="center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514B2B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>2.3</w:t>
            </w:r>
          </w:p>
        </w:tc>
        <w:tc>
          <w:tcPr>
            <w:tcW w:w="3900" w:type="dxa"/>
            <w:vAlign w:val="center"/>
            <w:hideMark/>
          </w:tcPr>
          <w:p w:rsidR="00514B2B" w:rsidRPr="00514B2B" w:rsidRDefault="00514B2B" w:rsidP="00514B2B">
            <w:pPr>
              <w:spacing w:after="0" w:line="360" w:lineRule="atLeas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514B2B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>Conduct two referee courses</w:t>
            </w:r>
          </w:p>
        </w:tc>
        <w:tc>
          <w:tcPr>
            <w:tcW w:w="1080" w:type="dxa"/>
            <w:vAlign w:val="center"/>
            <w:hideMark/>
          </w:tcPr>
          <w:p w:rsidR="00514B2B" w:rsidRPr="00514B2B" w:rsidRDefault="00514B2B" w:rsidP="00514B2B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514B2B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 xml:space="preserve"> $   400.00 </w:t>
            </w:r>
          </w:p>
        </w:tc>
      </w:tr>
      <w:tr w:rsidR="00514B2B" w:rsidRPr="00514B2B" w:rsidTr="00514B2B">
        <w:trPr>
          <w:tblCellSpacing w:w="0" w:type="dxa"/>
        </w:trPr>
        <w:tc>
          <w:tcPr>
            <w:tcW w:w="1080" w:type="dxa"/>
            <w:vAlign w:val="center"/>
            <w:hideMark/>
          </w:tcPr>
          <w:p w:rsidR="00514B2B" w:rsidRPr="00514B2B" w:rsidRDefault="00514B2B" w:rsidP="00514B2B">
            <w:pPr>
              <w:spacing w:after="0" w:line="360" w:lineRule="atLeast"/>
              <w:jc w:val="center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514B2B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>2.4</w:t>
            </w:r>
          </w:p>
        </w:tc>
        <w:tc>
          <w:tcPr>
            <w:tcW w:w="3900" w:type="dxa"/>
            <w:vAlign w:val="center"/>
            <w:hideMark/>
          </w:tcPr>
          <w:p w:rsidR="00514B2B" w:rsidRPr="00514B2B" w:rsidRDefault="00514B2B" w:rsidP="00514B2B">
            <w:pPr>
              <w:spacing w:after="0" w:line="360" w:lineRule="atLeas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514B2B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>Send two delegates to Nat. Coaching Conf.</w:t>
            </w:r>
          </w:p>
        </w:tc>
        <w:tc>
          <w:tcPr>
            <w:tcW w:w="1080" w:type="dxa"/>
            <w:vAlign w:val="center"/>
            <w:hideMark/>
          </w:tcPr>
          <w:p w:rsidR="00514B2B" w:rsidRPr="00514B2B" w:rsidRDefault="00514B2B" w:rsidP="00514B2B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514B2B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 xml:space="preserve"> $1,500.00 </w:t>
            </w:r>
          </w:p>
        </w:tc>
      </w:tr>
      <w:tr w:rsidR="00514B2B" w:rsidRPr="00514B2B" w:rsidTr="00514B2B">
        <w:trPr>
          <w:tblCellSpacing w:w="0" w:type="dxa"/>
        </w:trPr>
        <w:tc>
          <w:tcPr>
            <w:tcW w:w="1080" w:type="dxa"/>
            <w:vAlign w:val="center"/>
            <w:hideMark/>
          </w:tcPr>
          <w:p w:rsidR="00514B2B" w:rsidRPr="00514B2B" w:rsidRDefault="00514B2B" w:rsidP="00514B2B">
            <w:pPr>
              <w:spacing w:after="0" w:line="360" w:lineRule="atLeast"/>
              <w:jc w:val="center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</w:p>
        </w:tc>
        <w:tc>
          <w:tcPr>
            <w:tcW w:w="3900" w:type="dxa"/>
            <w:vAlign w:val="center"/>
            <w:hideMark/>
          </w:tcPr>
          <w:p w:rsidR="00514B2B" w:rsidRPr="00514B2B" w:rsidRDefault="00514B2B" w:rsidP="00514B2B">
            <w:pPr>
              <w:spacing w:after="0" w:line="360" w:lineRule="atLeas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</w:p>
        </w:tc>
        <w:tc>
          <w:tcPr>
            <w:tcW w:w="1080" w:type="dxa"/>
            <w:vAlign w:val="center"/>
            <w:hideMark/>
          </w:tcPr>
          <w:p w:rsidR="00514B2B" w:rsidRPr="00514B2B" w:rsidRDefault="00514B2B" w:rsidP="00514B2B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</w:p>
        </w:tc>
      </w:tr>
      <w:tr w:rsidR="00514B2B" w:rsidRPr="00514B2B" w:rsidTr="00514B2B">
        <w:trPr>
          <w:tblCellSpacing w:w="0" w:type="dxa"/>
        </w:trPr>
        <w:tc>
          <w:tcPr>
            <w:tcW w:w="1080" w:type="dxa"/>
            <w:vAlign w:val="center"/>
            <w:hideMark/>
          </w:tcPr>
          <w:p w:rsidR="00514B2B" w:rsidRPr="00514B2B" w:rsidRDefault="00514B2B" w:rsidP="00514B2B">
            <w:pPr>
              <w:spacing w:after="0" w:line="360" w:lineRule="atLeast"/>
              <w:jc w:val="center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</w:p>
        </w:tc>
        <w:tc>
          <w:tcPr>
            <w:tcW w:w="3900" w:type="dxa"/>
            <w:vAlign w:val="center"/>
            <w:hideMark/>
          </w:tcPr>
          <w:p w:rsidR="00514B2B" w:rsidRPr="00514B2B" w:rsidRDefault="00514B2B" w:rsidP="00514B2B">
            <w:pPr>
              <w:spacing w:after="0" w:line="360" w:lineRule="atLeas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514B2B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>TOTAL</w:t>
            </w:r>
          </w:p>
        </w:tc>
        <w:tc>
          <w:tcPr>
            <w:tcW w:w="1080" w:type="dxa"/>
            <w:vAlign w:val="center"/>
            <w:hideMark/>
          </w:tcPr>
          <w:p w:rsidR="00514B2B" w:rsidRPr="00514B2B" w:rsidRDefault="00514B2B" w:rsidP="00514B2B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514B2B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 xml:space="preserve"> $3,400.00 </w:t>
            </w:r>
          </w:p>
        </w:tc>
      </w:tr>
    </w:tbl>
    <w:p w:rsidR="00514B2B" w:rsidRPr="00514B2B" w:rsidRDefault="00514B2B" w:rsidP="00514B2B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Verdana" w:eastAsia="Times New Roman" w:hAnsi="Verdana" w:cs="Times New Roman"/>
          <w:b/>
          <w:bCs/>
          <w:color w:val="000066"/>
          <w:sz w:val="20"/>
          <w:szCs w:val="20"/>
          <w:lang w:eastAsia="en-AU"/>
        </w:rPr>
      </w:pPr>
      <w:r w:rsidRPr="00514B2B">
        <w:rPr>
          <w:rFonts w:ascii="Verdana" w:eastAsia="Times New Roman" w:hAnsi="Verdana" w:cs="Times New Roman"/>
          <w:b/>
          <w:bCs/>
          <w:color w:val="000066"/>
          <w:sz w:val="20"/>
          <w:szCs w:val="20"/>
          <w:lang w:eastAsia="en-AU"/>
        </w:rPr>
        <w:t>Facility Development</w:t>
      </w:r>
    </w:p>
    <w:tbl>
      <w:tblPr>
        <w:tblW w:w="654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1120"/>
        <w:gridCol w:w="4252"/>
        <w:gridCol w:w="1168"/>
      </w:tblGrid>
      <w:tr w:rsidR="00514B2B" w:rsidRPr="00514B2B" w:rsidTr="00514B2B">
        <w:trPr>
          <w:tblCellSpacing w:w="0" w:type="dxa"/>
        </w:trPr>
        <w:tc>
          <w:tcPr>
            <w:tcW w:w="1116" w:type="dxa"/>
            <w:shd w:val="clear" w:color="auto" w:fill="A0A0A4"/>
            <w:vAlign w:val="center"/>
            <w:hideMark/>
          </w:tcPr>
          <w:p w:rsidR="00514B2B" w:rsidRPr="00514B2B" w:rsidRDefault="00514B2B" w:rsidP="00514B2B">
            <w:pPr>
              <w:spacing w:after="0" w:line="360" w:lineRule="atLeast"/>
              <w:jc w:val="center"/>
              <w:rPr>
                <w:rFonts w:ascii="Trebuchet MS" w:eastAsia="Times New Roman" w:hAnsi="Trebuchet MS" w:cs="Times New Roman"/>
                <w:b/>
                <w:bCs/>
                <w:color w:val="000066"/>
                <w:sz w:val="20"/>
                <w:szCs w:val="20"/>
                <w:lang w:eastAsia="en-AU"/>
              </w:rPr>
            </w:pPr>
            <w:r w:rsidRPr="00514B2B">
              <w:rPr>
                <w:rFonts w:ascii="Trebuchet MS" w:eastAsia="Times New Roman" w:hAnsi="Trebuchet MS" w:cs="Times New Roman"/>
                <w:b/>
                <w:bCs/>
                <w:color w:val="000066"/>
                <w:sz w:val="20"/>
                <w:szCs w:val="20"/>
                <w:lang w:eastAsia="en-AU"/>
              </w:rPr>
              <w:t>Strategy No.</w:t>
            </w:r>
          </w:p>
        </w:tc>
        <w:tc>
          <w:tcPr>
            <w:tcW w:w="4236" w:type="dxa"/>
            <w:shd w:val="clear" w:color="auto" w:fill="A0A0A4"/>
            <w:vAlign w:val="center"/>
            <w:hideMark/>
          </w:tcPr>
          <w:p w:rsidR="00514B2B" w:rsidRPr="00514B2B" w:rsidRDefault="00514B2B" w:rsidP="00514B2B">
            <w:pPr>
              <w:spacing w:after="0" w:line="360" w:lineRule="atLeast"/>
              <w:rPr>
                <w:rFonts w:ascii="Trebuchet MS" w:eastAsia="Times New Roman" w:hAnsi="Trebuchet MS" w:cs="Times New Roman"/>
                <w:b/>
                <w:bCs/>
                <w:color w:val="000066"/>
                <w:sz w:val="20"/>
                <w:szCs w:val="20"/>
                <w:lang w:eastAsia="en-AU"/>
              </w:rPr>
            </w:pPr>
            <w:r w:rsidRPr="00514B2B">
              <w:rPr>
                <w:rFonts w:ascii="Trebuchet MS" w:eastAsia="Times New Roman" w:hAnsi="Trebuchet MS" w:cs="Times New Roman"/>
                <w:b/>
                <w:bCs/>
                <w:color w:val="000066"/>
                <w:sz w:val="20"/>
                <w:szCs w:val="20"/>
                <w:lang w:eastAsia="en-AU"/>
              </w:rPr>
              <w:t>Strategy</w:t>
            </w:r>
          </w:p>
        </w:tc>
        <w:tc>
          <w:tcPr>
            <w:tcW w:w="1164" w:type="dxa"/>
            <w:shd w:val="clear" w:color="auto" w:fill="A0A0A4"/>
            <w:vAlign w:val="center"/>
            <w:hideMark/>
          </w:tcPr>
          <w:p w:rsidR="00514B2B" w:rsidRPr="00514B2B" w:rsidRDefault="00514B2B" w:rsidP="00514B2B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b/>
                <w:bCs/>
                <w:color w:val="000066"/>
                <w:sz w:val="20"/>
                <w:szCs w:val="20"/>
                <w:lang w:eastAsia="en-AU"/>
              </w:rPr>
            </w:pPr>
            <w:r w:rsidRPr="00514B2B">
              <w:rPr>
                <w:rFonts w:ascii="Trebuchet MS" w:eastAsia="Times New Roman" w:hAnsi="Trebuchet MS" w:cs="Times New Roman"/>
                <w:b/>
                <w:bCs/>
                <w:color w:val="000066"/>
                <w:sz w:val="20"/>
                <w:szCs w:val="20"/>
                <w:lang w:eastAsia="en-AU"/>
              </w:rPr>
              <w:t> Cost </w:t>
            </w:r>
          </w:p>
        </w:tc>
      </w:tr>
      <w:tr w:rsidR="00514B2B" w:rsidRPr="00514B2B" w:rsidTr="00514B2B">
        <w:trPr>
          <w:tblCellSpacing w:w="0" w:type="dxa"/>
        </w:trPr>
        <w:tc>
          <w:tcPr>
            <w:tcW w:w="0" w:type="auto"/>
            <w:vAlign w:val="center"/>
            <w:hideMark/>
          </w:tcPr>
          <w:p w:rsidR="00514B2B" w:rsidRPr="00514B2B" w:rsidRDefault="00514B2B" w:rsidP="00514B2B">
            <w:pPr>
              <w:spacing w:after="0" w:line="360" w:lineRule="atLeast"/>
              <w:jc w:val="center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514B2B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>3.1</w:t>
            </w:r>
          </w:p>
        </w:tc>
        <w:tc>
          <w:tcPr>
            <w:tcW w:w="4236" w:type="dxa"/>
            <w:vAlign w:val="center"/>
            <w:hideMark/>
          </w:tcPr>
          <w:p w:rsidR="00514B2B" w:rsidRPr="00514B2B" w:rsidRDefault="00514B2B" w:rsidP="00514B2B">
            <w:pPr>
              <w:spacing w:after="0" w:line="360" w:lineRule="atLeas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514B2B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>Painting and repairs to clubhouse</w:t>
            </w:r>
          </w:p>
        </w:tc>
        <w:tc>
          <w:tcPr>
            <w:tcW w:w="1164" w:type="dxa"/>
            <w:vAlign w:val="center"/>
            <w:hideMark/>
          </w:tcPr>
          <w:p w:rsidR="00514B2B" w:rsidRPr="00514B2B" w:rsidRDefault="00514B2B" w:rsidP="00514B2B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514B2B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 xml:space="preserve"> $1,000.00 </w:t>
            </w:r>
          </w:p>
        </w:tc>
      </w:tr>
      <w:tr w:rsidR="00514B2B" w:rsidRPr="00514B2B" w:rsidTr="00514B2B">
        <w:trPr>
          <w:tblCellSpacing w:w="0" w:type="dxa"/>
        </w:trPr>
        <w:tc>
          <w:tcPr>
            <w:tcW w:w="0" w:type="auto"/>
            <w:vAlign w:val="center"/>
            <w:hideMark/>
          </w:tcPr>
          <w:p w:rsidR="00514B2B" w:rsidRPr="00514B2B" w:rsidRDefault="00514B2B" w:rsidP="00514B2B">
            <w:pPr>
              <w:spacing w:after="0" w:line="360" w:lineRule="atLeast"/>
              <w:jc w:val="center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514B2B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>3.2</w:t>
            </w:r>
          </w:p>
        </w:tc>
        <w:tc>
          <w:tcPr>
            <w:tcW w:w="4236" w:type="dxa"/>
            <w:vAlign w:val="center"/>
            <w:hideMark/>
          </w:tcPr>
          <w:p w:rsidR="00514B2B" w:rsidRPr="00514B2B" w:rsidRDefault="00514B2B" w:rsidP="00514B2B">
            <w:pPr>
              <w:spacing w:after="0" w:line="360" w:lineRule="atLeas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514B2B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>Improvement to drainage of playing fields</w:t>
            </w:r>
          </w:p>
        </w:tc>
        <w:tc>
          <w:tcPr>
            <w:tcW w:w="1164" w:type="dxa"/>
            <w:vAlign w:val="center"/>
            <w:hideMark/>
          </w:tcPr>
          <w:p w:rsidR="00514B2B" w:rsidRPr="00514B2B" w:rsidRDefault="00514B2B" w:rsidP="00514B2B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514B2B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 xml:space="preserve"> $5,000.00 </w:t>
            </w:r>
          </w:p>
        </w:tc>
      </w:tr>
      <w:tr w:rsidR="00514B2B" w:rsidRPr="00514B2B" w:rsidTr="00514B2B">
        <w:trPr>
          <w:tblCellSpacing w:w="0" w:type="dxa"/>
        </w:trPr>
        <w:tc>
          <w:tcPr>
            <w:tcW w:w="0" w:type="auto"/>
            <w:vAlign w:val="center"/>
            <w:hideMark/>
          </w:tcPr>
          <w:p w:rsidR="00514B2B" w:rsidRPr="00514B2B" w:rsidRDefault="00514B2B" w:rsidP="00514B2B">
            <w:pPr>
              <w:spacing w:after="0" w:line="360" w:lineRule="atLeast"/>
              <w:jc w:val="center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514B2B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>3.3</w:t>
            </w:r>
          </w:p>
        </w:tc>
        <w:tc>
          <w:tcPr>
            <w:tcW w:w="4236" w:type="dxa"/>
            <w:vAlign w:val="center"/>
            <w:hideMark/>
          </w:tcPr>
          <w:p w:rsidR="00514B2B" w:rsidRPr="00514B2B" w:rsidRDefault="00514B2B" w:rsidP="00514B2B">
            <w:pPr>
              <w:spacing w:after="0" w:line="360" w:lineRule="atLeas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514B2B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>New gate for car park</w:t>
            </w:r>
          </w:p>
        </w:tc>
        <w:tc>
          <w:tcPr>
            <w:tcW w:w="1164" w:type="dxa"/>
            <w:vAlign w:val="center"/>
            <w:hideMark/>
          </w:tcPr>
          <w:p w:rsidR="00514B2B" w:rsidRPr="00514B2B" w:rsidRDefault="00514B2B" w:rsidP="00514B2B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514B2B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 xml:space="preserve"> $   500.00 </w:t>
            </w:r>
          </w:p>
        </w:tc>
      </w:tr>
      <w:tr w:rsidR="00514B2B" w:rsidRPr="00514B2B" w:rsidTr="00514B2B">
        <w:trPr>
          <w:tblCellSpacing w:w="0" w:type="dxa"/>
        </w:trPr>
        <w:tc>
          <w:tcPr>
            <w:tcW w:w="0" w:type="auto"/>
            <w:vAlign w:val="center"/>
            <w:hideMark/>
          </w:tcPr>
          <w:p w:rsidR="00514B2B" w:rsidRPr="00514B2B" w:rsidRDefault="00514B2B" w:rsidP="00514B2B">
            <w:pPr>
              <w:spacing w:after="0" w:line="360" w:lineRule="atLeast"/>
              <w:jc w:val="center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514B2B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>3.4</w:t>
            </w:r>
          </w:p>
        </w:tc>
        <w:tc>
          <w:tcPr>
            <w:tcW w:w="4236" w:type="dxa"/>
            <w:vAlign w:val="center"/>
            <w:hideMark/>
          </w:tcPr>
          <w:p w:rsidR="00514B2B" w:rsidRPr="00514B2B" w:rsidRDefault="00514B2B" w:rsidP="00514B2B">
            <w:pPr>
              <w:spacing w:after="0" w:line="360" w:lineRule="atLeas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514B2B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>Architect fees for new extension to club</w:t>
            </w:r>
          </w:p>
        </w:tc>
        <w:tc>
          <w:tcPr>
            <w:tcW w:w="1164" w:type="dxa"/>
            <w:vAlign w:val="center"/>
            <w:hideMark/>
          </w:tcPr>
          <w:p w:rsidR="00514B2B" w:rsidRPr="00514B2B" w:rsidRDefault="00514B2B" w:rsidP="00514B2B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514B2B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 xml:space="preserve"> $   500.00 </w:t>
            </w:r>
          </w:p>
        </w:tc>
      </w:tr>
      <w:tr w:rsidR="00514B2B" w:rsidRPr="00514B2B" w:rsidTr="00514B2B">
        <w:trPr>
          <w:tblCellSpacing w:w="0" w:type="dxa"/>
        </w:trPr>
        <w:tc>
          <w:tcPr>
            <w:tcW w:w="0" w:type="auto"/>
            <w:vAlign w:val="center"/>
            <w:hideMark/>
          </w:tcPr>
          <w:p w:rsidR="00514B2B" w:rsidRPr="00514B2B" w:rsidRDefault="00514B2B" w:rsidP="00514B2B">
            <w:pPr>
              <w:spacing w:after="0" w:line="360" w:lineRule="atLeast"/>
              <w:jc w:val="center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</w:p>
        </w:tc>
        <w:tc>
          <w:tcPr>
            <w:tcW w:w="4236" w:type="dxa"/>
            <w:vAlign w:val="center"/>
            <w:hideMark/>
          </w:tcPr>
          <w:p w:rsidR="00514B2B" w:rsidRPr="00514B2B" w:rsidRDefault="00514B2B" w:rsidP="00514B2B">
            <w:pPr>
              <w:spacing w:after="0" w:line="360" w:lineRule="atLeas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</w:p>
        </w:tc>
        <w:tc>
          <w:tcPr>
            <w:tcW w:w="1164" w:type="dxa"/>
            <w:vAlign w:val="center"/>
            <w:hideMark/>
          </w:tcPr>
          <w:p w:rsidR="00514B2B" w:rsidRPr="00514B2B" w:rsidRDefault="00514B2B" w:rsidP="00514B2B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</w:p>
        </w:tc>
      </w:tr>
      <w:tr w:rsidR="00514B2B" w:rsidRPr="00514B2B" w:rsidTr="00514B2B">
        <w:trPr>
          <w:tblCellSpacing w:w="0" w:type="dxa"/>
        </w:trPr>
        <w:tc>
          <w:tcPr>
            <w:tcW w:w="0" w:type="auto"/>
            <w:vAlign w:val="center"/>
            <w:hideMark/>
          </w:tcPr>
          <w:p w:rsidR="00514B2B" w:rsidRPr="00514B2B" w:rsidRDefault="00514B2B" w:rsidP="00514B2B">
            <w:pPr>
              <w:spacing w:after="0" w:line="360" w:lineRule="atLeast"/>
              <w:jc w:val="center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</w:p>
        </w:tc>
        <w:tc>
          <w:tcPr>
            <w:tcW w:w="4236" w:type="dxa"/>
            <w:vAlign w:val="center"/>
            <w:hideMark/>
          </w:tcPr>
          <w:p w:rsidR="00514B2B" w:rsidRPr="00514B2B" w:rsidRDefault="00514B2B" w:rsidP="00514B2B">
            <w:pPr>
              <w:spacing w:after="0" w:line="360" w:lineRule="atLeas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514B2B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>TOTAL</w:t>
            </w:r>
          </w:p>
        </w:tc>
        <w:tc>
          <w:tcPr>
            <w:tcW w:w="1164" w:type="dxa"/>
            <w:vAlign w:val="center"/>
            <w:hideMark/>
          </w:tcPr>
          <w:p w:rsidR="00514B2B" w:rsidRPr="00514B2B" w:rsidRDefault="00514B2B" w:rsidP="00514B2B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514B2B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 xml:space="preserve"> $7,000.00 </w:t>
            </w:r>
          </w:p>
        </w:tc>
      </w:tr>
    </w:tbl>
    <w:p w:rsidR="00514B2B" w:rsidRPr="00514B2B" w:rsidRDefault="00514B2B" w:rsidP="00514B2B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Verdana" w:eastAsia="Times New Roman" w:hAnsi="Verdana" w:cs="Times New Roman"/>
          <w:b/>
          <w:bCs/>
          <w:color w:val="000066"/>
          <w:sz w:val="20"/>
          <w:szCs w:val="20"/>
          <w:lang w:eastAsia="en-AU"/>
        </w:rPr>
      </w:pPr>
      <w:r w:rsidRPr="00514B2B">
        <w:rPr>
          <w:rFonts w:ascii="Verdana" w:eastAsia="Times New Roman" w:hAnsi="Verdana" w:cs="Times New Roman"/>
          <w:b/>
          <w:bCs/>
          <w:color w:val="000066"/>
          <w:sz w:val="20"/>
          <w:szCs w:val="20"/>
          <w:lang w:eastAsia="en-AU"/>
        </w:rPr>
        <w:t>Administration</w:t>
      </w:r>
    </w:p>
    <w:tbl>
      <w:tblPr>
        <w:tblW w:w="654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1165"/>
        <w:gridCol w:w="4209"/>
        <w:gridCol w:w="1166"/>
      </w:tblGrid>
      <w:tr w:rsidR="00514B2B" w:rsidRPr="00514B2B" w:rsidTr="00514B2B">
        <w:trPr>
          <w:tblCellSpacing w:w="0" w:type="dxa"/>
        </w:trPr>
        <w:tc>
          <w:tcPr>
            <w:tcW w:w="1080" w:type="dxa"/>
            <w:shd w:val="clear" w:color="auto" w:fill="A0A0A4"/>
            <w:vAlign w:val="center"/>
            <w:hideMark/>
          </w:tcPr>
          <w:p w:rsidR="00514B2B" w:rsidRPr="00514B2B" w:rsidRDefault="00514B2B" w:rsidP="00514B2B">
            <w:pPr>
              <w:spacing w:after="0" w:line="360" w:lineRule="atLeast"/>
              <w:jc w:val="center"/>
              <w:rPr>
                <w:rFonts w:ascii="Trebuchet MS" w:eastAsia="Times New Roman" w:hAnsi="Trebuchet MS" w:cs="Times New Roman"/>
                <w:b/>
                <w:bCs/>
                <w:color w:val="000066"/>
                <w:sz w:val="20"/>
                <w:szCs w:val="20"/>
                <w:lang w:eastAsia="en-AU"/>
              </w:rPr>
            </w:pPr>
            <w:r w:rsidRPr="00514B2B">
              <w:rPr>
                <w:rFonts w:ascii="Trebuchet MS" w:eastAsia="Times New Roman" w:hAnsi="Trebuchet MS" w:cs="Times New Roman"/>
                <w:b/>
                <w:bCs/>
                <w:color w:val="000066"/>
                <w:sz w:val="20"/>
                <w:szCs w:val="20"/>
                <w:lang w:eastAsia="en-AU"/>
              </w:rPr>
              <w:t>Strategy No.</w:t>
            </w:r>
          </w:p>
        </w:tc>
        <w:tc>
          <w:tcPr>
            <w:tcW w:w="3900" w:type="dxa"/>
            <w:shd w:val="clear" w:color="auto" w:fill="A0A0A4"/>
            <w:vAlign w:val="center"/>
            <w:hideMark/>
          </w:tcPr>
          <w:p w:rsidR="00514B2B" w:rsidRPr="00514B2B" w:rsidRDefault="00514B2B" w:rsidP="00514B2B">
            <w:pPr>
              <w:spacing w:after="0" w:line="360" w:lineRule="atLeast"/>
              <w:rPr>
                <w:rFonts w:ascii="Trebuchet MS" w:eastAsia="Times New Roman" w:hAnsi="Trebuchet MS" w:cs="Times New Roman"/>
                <w:b/>
                <w:bCs/>
                <w:color w:val="000066"/>
                <w:sz w:val="20"/>
                <w:szCs w:val="20"/>
                <w:lang w:eastAsia="en-AU"/>
              </w:rPr>
            </w:pPr>
            <w:r w:rsidRPr="00514B2B">
              <w:rPr>
                <w:rFonts w:ascii="Trebuchet MS" w:eastAsia="Times New Roman" w:hAnsi="Trebuchet MS" w:cs="Times New Roman"/>
                <w:b/>
                <w:bCs/>
                <w:color w:val="000066"/>
                <w:sz w:val="20"/>
                <w:szCs w:val="20"/>
                <w:lang w:eastAsia="en-AU"/>
              </w:rPr>
              <w:t>Strategy</w:t>
            </w:r>
          </w:p>
        </w:tc>
        <w:tc>
          <w:tcPr>
            <w:tcW w:w="1080" w:type="dxa"/>
            <w:shd w:val="clear" w:color="auto" w:fill="A0A0A4"/>
            <w:vAlign w:val="center"/>
            <w:hideMark/>
          </w:tcPr>
          <w:p w:rsidR="00514B2B" w:rsidRPr="00514B2B" w:rsidRDefault="00514B2B" w:rsidP="00514B2B">
            <w:pPr>
              <w:spacing w:after="0" w:line="360" w:lineRule="atLeast"/>
              <w:rPr>
                <w:rFonts w:ascii="Trebuchet MS" w:eastAsia="Times New Roman" w:hAnsi="Trebuchet MS" w:cs="Times New Roman"/>
                <w:b/>
                <w:bCs/>
                <w:color w:val="000066"/>
                <w:sz w:val="20"/>
                <w:szCs w:val="20"/>
                <w:lang w:eastAsia="en-AU"/>
              </w:rPr>
            </w:pPr>
            <w:r w:rsidRPr="00514B2B">
              <w:rPr>
                <w:rFonts w:ascii="Trebuchet MS" w:eastAsia="Times New Roman" w:hAnsi="Trebuchet MS" w:cs="Times New Roman"/>
                <w:b/>
                <w:bCs/>
                <w:color w:val="000066"/>
                <w:sz w:val="20"/>
                <w:szCs w:val="20"/>
                <w:lang w:eastAsia="en-AU"/>
              </w:rPr>
              <w:t> Cost </w:t>
            </w:r>
          </w:p>
        </w:tc>
      </w:tr>
      <w:tr w:rsidR="00514B2B" w:rsidRPr="00514B2B" w:rsidTr="00514B2B">
        <w:trPr>
          <w:tblCellSpacing w:w="0" w:type="dxa"/>
        </w:trPr>
        <w:tc>
          <w:tcPr>
            <w:tcW w:w="1080" w:type="dxa"/>
            <w:vAlign w:val="center"/>
            <w:hideMark/>
          </w:tcPr>
          <w:p w:rsidR="00514B2B" w:rsidRPr="00514B2B" w:rsidRDefault="00514B2B" w:rsidP="00514B2B">
            <w:pPr>
              <w:spacing w:after="0" w:line="360" w:lineRule="atLeast"/>
              <w:jc w:val="center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514B2B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>4.1</w:t>
            </w:r>
          </w:p>
        </w:tc>
        <w:tc>
          <w:tcPr>
            <w:tcW w:w="3900" w:type="dxa"/>
            <w:vAlign w:val="center"/>
            <w:hideMark/>
          </w:tcPr>
          <w:p w:rsidR="00514B2B" w:rsidRPr="00514B2B" w:rsidRDefault="00514B2B" w:rsidP="00514B2B">
            <w:pPr>
              <w:spacing w:after="0" w:line="360" w:lineRule="atLeas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514B2B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 xml:space="preserve">Employment of </w:t>
            </w:r>
            <w:hyperlink r:id="rId5" w:tooltip="Executive Director" w:history="1">
              <w:r w:rsidRPr="00514B2B">
                <w:rPr>
                  <w:rFonts w:ascii="Trebuchet MS" w:eastAsia="Times New Roman" w:hAnsi="Trebuchet MS" w:cs="Times New Roman"/>
                  <w:color w:val="0000FF"/>
                  <w:sz w:val="20"/>
                  <w:u w:val="single"/>
                  <w:lang w:eastAsia="en-AU"/>
                </w:rPr>
                <w:t>Executive Director</w:t>
              </w:r>
            </w:hyperlink>
            <w:r w:rsidRPr="00514B2B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 xml:space="preserve"> (F/T) (incl. </w:t>
            </w:r>
            <w:r w:rsidRPr="00514B2B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lastRenderedPageBreak/>
              <w:t>on costs)</w:t>
            </w:r>
          </w:p>
        </w:tc>
        <w:tc>
          <w:tcPr>
            <w:tcW w:w="1080" w:type="dxa"/>
            <w:vAlign w:val="center"/>
            <w:hideMark/>
          </w:tcPr>
          <w:p w:rsidR="00514B2B" w:rsidRPr="00514B2B" w:rsidRDefault="00514B2B" w:rsidP="00514B2B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514B2B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lastRenderedPageBreak/>
              <w:t xml:space="preserve"> $  </w:t>
            </w:r>
            <w:r w:rsidRPr="00514B2B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lastRenderedPageBreak/>
              <w:t xml:space="preserve">33,000.00 </w:t>
            </w:r>
          </w:p>
        </w:tc>
      </w:tr>
      <w:tr w:rsidR="00514B2B" w:rsidRPr="00514B2B" w:rsidTr="00514B2B">
        <w:trPr>
          <w:tblCellSpacing w:w="0" w:type="dxa"/>
        </w:trPr>
        <w:tc>
          <w:tcPr>
            <w:tcW w:w="1080" w:type="dxa"/>
            <w:vAlign w:val="center"/>
            <w:hideMark/>
          </w:tcPr>
          <w:p w:rsidR="00514B2B" w:rsidRPr="00514B2B" w:rsidRDefault="00514B2B" w:rsidP="00514B2B">
            <w:pPr>
              <w:spacing w:after="0" w:line="360" w:lineRule="atLeast"/>
              <w:jc w:val="center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514B2B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lastRenderedPageBreak/>
              <w:t>4.2</w:t>
            </w:r>
          </w:p>
        </w:tc>
        <w:tc>
          <w:tcPr>
            <w:tcW w:w="3900" w:type="dxa"/>
            <w:vAlign w:val="center"/>
            <w:hideMark/>
          </w:tcPr>
          <w:p w:rsidR="00514B2B" w:rsidRPr="00514B2B" w:rsidRDefault="00514B2B" w:rsidP="00514B2B">
            <w:pPr>
              <w:spacing w:after="0" w:line="360" w:lineRule="atLeas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514B2B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>Employment of Administration Officer (P/T)</w:t>
            </w:r>
          </w:p>
        </w:tc>
        <w:tc>
          <w:tcPr>
            <w:tcW w:w="1080" w:type="dxa"/>
            <w:vAlign w:val="center"/>
            <w:hideMark/>
          </w:tcPr>
          <w:p w:rsidR="00514B2B" w:rsidRPr="00514B2B" w:rsidRDefault="00514B2B" w:rsidP="00514B2B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514B2B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 xml:space="preserve"> $  15,000.00 </w:t>
            </w:r>
          </w:p>
        </w:tc>
      </w:tr>
      <w:tr w:rsidR="00514B2B" w:rsidRPr="00514B2B" w:rsidTr="00514B2B">
        <w:trPr>
          <w:tblCellSpacing w:w="0" w:type="dxa"/>
        </w:trPr>
        <w:tc>
          <w:tcPr>
            <w:tcW w:w="1080" w:type="dxa"/>
            <w:vAlign w:val="center"/>
            <w:hideMark/>
          </w:tcPr>
          <w:p w:rsidR="00514B2B" w:rsidRPr="00514B2B" w:rsidRDefault="00514B2B" w:rsidP="00514B2B">
            <w:pPr>
              <w:spacing w:after="0" w:line="360" w:lineRule="atLeast"/>
              <w:jc w:val="center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514B2B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>4.3</w:t>
            </w:r>
          </w:p>
        </w:tc>
        <w:tc>
          <w:tcPr>
            <w:tcW w:w="3900" w:type="dxa"/>
            <w:vAlign w:val="center"/>
            <w:hideMark/>
          </w:tcPr>
          <w:p w:rsidR="00514B2B" w:rsidRPr="00514B2B" w:rsidRDefault="00514B2B" w:rsidP="00514B2B">
            <w:pPr>
              <w:spacing w:after="0" w:line="360" w:lineRule="atLeas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514B2B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>Office expenses</w:t>
            </w:r>
          </w:p>
        </w:tc>
        <w:tc>
          <w:tcPr>
            <w:tcW w:w="1080" w:type="dxa"/>
            <w:vAlign w:val="center"/>
            <w:hideMark/>
          </w:tcPr>
          <w:p w:rsidR="00514B2B" w:rsidRPr="00514B2B" w:rsidRDefault="00514B2B" w:rsidP="00514B2B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514B2B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 xml:space="preserve"> $    5,000.00 </w:t>
            </w:r>
          </w:p>
        </w:tc>
      </w:tr>
      <w:tr w:rsidR="00514B2B" w:rsidRPr="00514B2B" w:rsidTr="00514B2B">
        <w:trPr>
          <w:tblCellSpacing w:w="0" w:type="dxa"/>
        </w:trPr>
        <w:tc>
          <w:tcPr>
            <w:tcW w:w="1080" w:type="dxa"/>
            <w:vAlign w:val="center"/>
            <w:hideMark/>
          </w:tcPr>
          <w:p w:rsidR="00514B2B" w:rsidRPr="00514B2B" w:rsidRDefault="00514B2B" w:rsidP="00514B2B">
            <w:pPr>
              <w:spacing w:after="0" w:line="360" w:lineRule="atLeast"/>
              <w:jc w:val="center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514B2B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>4.4</w:t>
            </w:r>
          </w:p>
        </w:tc>
        <w:tc>
          <w:tcPr>
            <w:tcW w:w="3900" w:type="dxa"/>
            <w:vAlign w:val="center"/>
            <w:hideMark/>
          </w:tcPr>
          <w:p w:rsidR="00514B2B" w:rsidRPr="00514B2B" w:rsidRDefault="00514B2B" w:rsidP="00514B2B">
            <w:pPr>
              <w:spacing w:after="0" w:line="360" w:lineRule="atLeas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514B2B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>Committee expenses</w:t>
            </w:r>
          </w:p>
        </w:tc>
        <w:tc>
          <w:tcPr>
            <w:tcW w:w="1080" w:type="dxa"/>
            <w:vAlign w:val="center"/>
            <w:hideMark/>
          </w:tcPr>
          <w:p w:rsidR="00514B2B" w:rsidRPr="00514B2B" w:rsidRDefault="00514B2B" w:rsidP="00514B2B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514B2B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 xml:space="preserve"> $      500.00 </w:t>
            </w:r>
          </w:p>
        </w:tc>
      </w:tr>
      <w:tr w:rsidR="00514B2B" w:rsidRPr="00514B2B" w:rsidTr="00514B2B">
        <w:trPr>
          <w:tblCellSpacing w:w="0" w:type="dxa"/>
        </w:trPr>
        <w:tc>
          <w:tcPr>
            <w:tcW w:w="1080" w:type="dxa"/>
            <w:vAlign w:val="center"/>
            <w:hideMark/>
          </w:tcPr>
          <w:p w:rsidR="00514B2B" w:rsidRPr="00514B2B" w:rsidRDefault="00514B2B" w:rsidP="00514B2B">
            <w:pPr>
              <w:spacing w:after="0" w:line="360" w:lineRule="atLeast"/>
              <w:jc w:val="center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514B2B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>4.5</w:t>
            </w:r>
          </w:p>
        </w:tc>
        <w:tc>
          <w:tcPr>
            <w:tcW w:w="3900" w:type="dxa"/>
            <w:vAlign w:val="center"/>
            <w:hideMark/>
          </w:tcPr>
          <w:p w:rsidR="00514B2B" w:rsidRPr="00514B2B" w:rsidRDefault="00514B2B" w:rsidP="00514B2B">
            <w:pPr>
              <w:spacing w:after="0" w:line="360" w:lineRule="atLeas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514B2B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>Production of Annual Report</w:t>
            </w:r>
          </w:p>
        </w:tc>
        <w:tc>
          <w:tcPr>
            <w:tcW w:w="1080" w:type="dxa"/>
            <w:vAlign w:val="center"/>
            <w:hideMark/>
          </w:tcPr>
          <w:p w:rsidR="00514B2B" w:rsidRPr="00514B2B" w:rsidRDefault="00514B2B" w:rsidP="00514B2B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514B2B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 xml:space="preserve"> $      300.00 </w:t>
            </w:r>
          </w:p>
        </w:tc>
      </w:tr>
      <w:tr w:rsidR="00514B2B" w:rsidRPr="00514B2B" w:rsidTr="00514B2B">
        <w:trPr>
          <w:tblCellSpacing w:w="0" w:type="dxa"/>
        </w:trPr>
        <w:tc>
          <w:tcPr>
            <w:tcW w:w="1080" w:type="dxa"/>
            <w:vAlign w:val="center"/>
            <w:hideMark/>
          </w:tcPr>
          <w:p w:rsidR="00514B2B" w:rsidRPr="00514B2B" w:rsidRDefault="00514B2B" w:rsidP="00514B2B">
            <w:pPr>
              <w:spacing w:after="0" w:line="360" w:lineRule="atLeast"/>
              <w:jc w:val="center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514B2B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>4.6</w:t>
            </w:r>
          </w:p>
        </w:tc>
        <w:tc>
          <w:tcPr>
            <w:tcW w:w="3900" w:type="dxa"/>
            <w:vAlign w:val="center"/>
            <w:hideMark/>
          </w:tcPr>
          <w:p w:rsidR="00514B2B" w:rsidRPr="00514B2B" w:rsidRDefault="00514B2B" w:rsidP="00514B2B">
            <w:pPr>
              <w:spacing w:after="0" w:line="360" w:lineRule="atLeas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514B2B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>Audit Fees</w:t>
            </w:r>
          </w:p>
        </w:tc>
        <w:tc>
          <w:tcPr>
            <w:tcW w:w="1080" w:type="dxa"/>
            <w:vAlign w:val="center"/>
            <w:hideMark/>
          </w:tcPr>
          <w:p w:rsidR="00514B2B" w:rsidRPr="00514B2B" w:rsidRDefault="00514B2B" w:rsidP="00514B2B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514B2B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 xml:space="preserve"> $      750.00 </w:t>
            </w:r>
          </w:p>
        </w:tc>
      </w:tr>
      <w:tr w:rsidR="00514B2B" w:rsidRPr="00514B2B" w:rsidTr="00514B2B">
        <w:trPr>
          <w:tblCellSpacing w:w="0" w:type="dxa"/>
        </w:trPr>
        <w:tc>
          <w:tcPr>
            <w:tcW w:w="1080" w:type="dxa"/>
            <w:vAlign w:val="center"/>
            <w:hideMark/>
          </w:tcPr>
          <w:p w:rsidR="00514B2B" w:rsidRPr="00514B2B" w:rsidRDefault="00514B2B" w:rsidP="00514B2B">
            <w:pPr>
              <w:spacing w:after="0" w:line="360" w:lineRule="atLeast"/>
              <w:jc w:val="center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</w:p>
        </w:tc>
        <w:tc>
          <w:tcPr>
            <w:tcW w:w="3900" w:type="dxa"/>
            <w:vAlign w:val="center"/>
            <w:hideMark/>
          </w:tcPr>
          <w:p w:rsidR="00514B2B" w:rsidRPr="00514B2B" w:rsidRDefault="00514B2B" w:rsidP="00514B2B">
            <w:pPr>
              <w:spacing w:after="0" w:line="360" w:lineRule="atLeas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514B2B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>TOTAL</w:t>
            </w:r>
          </w:p>
        </w:tc>
        <w:tc>
          <w:tcPr>
            <w:tcW w:w="1080" w:type="dxa"/>
            <w:vAlign w:val="center"/>
            <w:hideMark/>
          </w:tcPr>
          <w:p w:rsidR="00514B2B" w:rsidRPr="00514B2B" w:rsidRDefault="00514B2B" w:rsidP="00514B2B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514B2B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 xml:space="preserve"> $  54,550.00 </w:t>
            </w:r>
          </w:p>
        </w:tc>
      </w:tr>
    </w:tbl>
    <w:p w:rsidR="00514B2B" w:rsidRPr="00514B2B" w:rsidRDefault="00514B2B" w:rsidP="00514B2B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b/>
          <w:bCs/>
          <w:color w:val="000066"/>
          <w:sz w:val="24"/>
          <w:szCs w:val="24"/>
          <w:lang w:eastAsia="en-AU"/>
        </w:rPr>
      </w:pPr>
      <w:r w:rsidRPr="00514B2B">
        <w:rPr>
          <w:rFonts w:ascii="Arial" w:eastAsia="Times New Roman" w:hAnsi="Arial" w:cs="Arial"/>
          <w:b/>
          <w:bCs/>
          <w:color w:val="000066"/>
          <w:sz w:val="24"/>
          <w:szCs w:val="24"/>
          <w:lang w:eastAsia="en-AU"/>
        </w:rPr>
        <w:t>Example budget spreadsheet</w:t>
      </w:r>
    </w:p>
    <w:p w:rsidR="00514B2B" w:rsidRPr="00514B2B" w:rsidRDefault="00514B2B" w:rsidP="00514B2B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</w:pPr>
      <w:r w:rsidRPr="00514B2B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>The following link provides a budget workbook in Microsoft Excel that incorporates the above examples, and also promotion, events, athlete development and a summary sheet.</w:t>
      </w:r>
    </w:p>
    <w:p w:rsidR="00514B2B" w:rsidRPr="00514B2B" w:rsidRDefault="00514B2B" w:rsidP="00514B2B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</w:pPr>
      <w:r>
        <w:rPr>
          <w:rFonts w:ascii="Trebuchet MS" w:eastAsia="Times New Roman" w:hAnsi="Trebuchet MS" w:cs="Times New Roman"/>
          <w:noProof/>
          <w:color w:val="0000FF"/>
          <w:sz w:val="20"/>
          <w:szCs w:val="20"/>
          <w:lang w:eastAsia="en-AU"/>
        </w:rPr>
        <w:drawing>
          <wp:inline distT="0" distB="0" distL="0" distR="0">
            <wp:extent cx="448945" cy="423545"/>
            <wp:effectExtent l="19050" t="0" r="8255" b="0"/>
            <wp:docPr id="1" name="Picture 1" descr="excel icon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xcel icon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45" cy="423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8" w:tgtFrame="_blank" w:history="1">
        <w:r w:rsidRPr="00514B2B">
          <w:rPr>
            <w:rFonts w:ascii="Trebuchet MS" w:eastAsia="Times New Roman" w:hAnsi="Trebuchet MS" w:cs="Times New Roman"/>
            <w:color w:val="0000FF"/>
            <w:sz w:val="20"/>
            <w:szCs w:val="20"/>
            <w:u w:val="single"/>
            <w:lang w:eastAsia="en-AU"/>
          </w:rPr>
          <w:t>Click Here</w:t>
        </w:r>
      </w:hyperlink>
    </w:p>
    <w:p w:rsidR="008A2CDD" w:rsidRDefault="00514B2B">
      <w:r>
        <w:t xml:space="preserve"> </w:t>
      </w:r>
    </w:p>
    <w:sectPr w:rsidR="008A2CDD" w:rsidSect="008A2C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rabaik">
    <w:panose1 w:val="02000506030000020004"/>
    <w:charset w:val="00"/>
    <w:family w:val="auto"/>
    <w:pitch w:val="variable"/>
    <w:sig w:usb0="A000002F" w:usb1="0000600A" w:usb2="00000400" w:usb3="00000000" w:csb0="0000011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D27C6C"/>
    <w:multiLevelType w:val="multilevel"/>
    <w:tmpl w:val="67ACC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14B2B"/>
    <w:rsid w:val="00172572"/>
    <w:rsid w:val="00514B2B"/>
    <w:rsid w:val="008A2C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arabaik" w:eastAsiaTheme="minorHAnsi" w:hAnsi="Parabaik" w:cs="Parabaik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2CDD"/>
  </w:style>
  <w:style w:type="paragraph" w:styleId="Heading1">
    <w:name w:val="heading 1"/>
    <w:basedOn w:val="Normal"/>
    <w:link w:val="Heading1Char"/>
    <w:uiPriority w:val="9"/>
    <w:qFormat/>
    <w:rsid w:val="00514B2B"/>
    <w:pPr>
      <w:spacing w:before="100" w:beforeAutospacing="1" w:after="0" w:line="240" w:lineRule="auto"/>
      <w:outlineLvl w:val="0"/>
    </w:pPr>
    <w:rPr>
      <w:rFonts w:ascii="Arial" w:eastAsia="Times New Roman" w:hAnsi="Arial" w:cs="Arial"/>
      <w:b/>
      <w:bCs/>
      <w:color w:val="000066"/>
      <w:kern w:val="36"/>
      <w:sz w:val="28"/>
      <w:szCs w:val="28"/>
      <w:lang w:eastAsia="en-AU"/>
    </w:rPr>
  </w:style>
  <w:style w:type="paragraph" w:styleId="Heading2">
    <w:name w:val="heading 2"/>
    <w:basedOn w:val="Normal"/>
    <w:link w:val="Heading2Char"/>
    <w:uiPriority w:val="9"/>
    <w:qFormat/>
    <w:rsid w:val="00514B2B"/>
    <w:pPr>
      <w:spacing w:before="100" w:beforeAutospacing="1" w:after="100" w:afterAutospacing="1" w:line="240" w:lineRule="auto"/>
      <w:outlineLvl w:val="1"/>
    </w:pPr>
    <w:rPr>
      <w:rFonts w:ascii="Arial" w:eastAsia="Times New Roman" w:hAnsi="Arial" w:cs="Arial"/>
      <w:b/>
      <w:bCs/>
      <w:color w:val="000066"/>
      <w:sz w:val="24"/>
      <w:szCs w:val="24"/>
      <w:lang w:eastAsia="en-AU"/>
    </w:rPr>
  </w:style>
  <w:style w:type="paragraph" w:styleId="Heading3">
    <w:name w:val="heading 3"/>
    <w:basedOn w:val="Normal"/>
    <w:link w:val="Heading3Char"/>
    <w:uiPriority w:val="9"/>
    <w:qFormat/>
    <w:rsid w:val="00514B2B"/>
    <w:pPr>
      <w:spacing w:before="100" w:beforeAutospacing="1" w:after="100" w:afterAutospacing="1" w:line="240" w:lineRule="auto"/>
      <w:outlineLvl w:val="2"/>
    </w:pPr>
    <w:rPr>
      <w:rFonts w:ascii="Verdana" w:eastAsia="Times New Roman" w:hAnsi="Verdana" w:cs="Times New Roman"/>
      <w:b/>
      <w:bCs/>
      <w:color w:val="000066"/>
      <w:sz w:val="20"/>
      <w:szCs w:val="2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14B2B"/>
    <w:rPr>
      <w:rFonts w:ascii="Arial" w:eastAsia="Times New Roman" w:hAnsi="Arial" w:cs="Arial"/>
      <w:b/>
      <w:bCs/>
      <w:color w:val="000066"/>
      <w:kern w:val="36"/>
      <w:sz w:val="28"/>
      <w:szCs w:val="2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514B2B"/>
    <w:rPr>
      <w:rFonts w:ascii="Arial" w:eastAsia="Times New Roman" w:hAnsi="Arial" w:cs="Arial"/>
      <w:b/>
      <w:bCs/>
      <w:color w:val="000066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514B2B"/>
    <w:rPr>
      <w:rFonts w:ascii="Verdana" w:eastAsia="Times New Roman" w:hAnsi="Verdana" w:cs="Times New Roman"/>
      <w:b/>
      <w:bCs/>
      <w:color w:val="000066"/>
      <w:sz w:val="20"/>
      <w:szCs w:val="20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514B2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14B2B"/>
    <w:pPr>
      <w:spacing w:before="100" w:beforeAutospacing="1" w:after="100" w:afterAutospacing="1" w:line="300" w:lineRule="atLeast"/>
      <w:jc w:val="both"/>
    </w:pPr>
    <w:rPr>
      <w:rFonts w:ascii="Trebuchet MS" w:eastAsia="Times New Roman" w:hAnsi="Trebuchet MS" w:cs="Times New Roman"/>
      <w:color w:val="000066"/>
      <w:sz w:val="20"/>
      <w:szCs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4B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4B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086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772925">
          <w:marLeft w:val="11"/>
          <w:marRight w:val="11"/>
          <w:marTop w:val="0"/>
          <w:marBottom w:val="0"/>
          <w:divBdr>
            <w:top w:val="single" w:sz="4" w:space="0" w:color="0000FF"/>
            <w:left w:val="single" w:sz="4" w:space="0" w:color="0000FF"/>
            <w:bottom w:val="none" w:sz="0" w:space="0" w:color="auto"/>
            <w:right w:val="single" w:sz="4" w:space="0" w:color="0000FF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oisaac.com/budget/strategycosting.xl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oisaac.com/budget/programcosting.xls" TargetMode="External"/><Relationship Id="rId5" Type="http://schemas.openxmlformats.org/officeDocument/2006/relationships/hyperlink" Target="http://www.leoisaac.com/hrm/top031.ht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330</Words>
  <Characters>1881</Characters>
  <Application>Microsoft Office Word</Application>
  <DocSecurity>0</DocSecurity>
  <Lines>15</Lines>
  <Paragraphs>4</Paragraphs>
  <ScaleCrop>false</ScaleCrop>
  <Company/>
  <LinksUpToDate>false</LinksUpToDate>
  <CharactersWithSpaces>2207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ds0929</dc:creator>
  <cp:lastModifiedBy>ds0929</cp:lastModifiedBy>
  <cp:revision>1</cp:revision>
  <dcterms:created xsi:type="dcterms:W3CDTF">2012-11-04T12:26:00Z</dcterms:created>
  <dcterms:modified xsi:type="dcterms:W3CDTF">2012-11-04T12:27:00Z</dcterms:modified>
</cp:coreProperties>
</file>