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EC" w:rsidRPr="00FC22EC" w:rsidRDefault="00FC22EC" w:rsidP="00FC22EC">
      <w:pPr>
        <w:shd w:val="clear" w:color="auto" w:fill="FFFFFF"/>
        <w:spacing w:before="100" w:beforeAutospacing="1" w:after="0" w:line="240" w:lineRule="auto"/>
        <w:outlineLvl w:val="0"/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</w:pPr>
      <w:r w:rsidRPr="00FC22EC"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  <w:t>Budgeting Exercises for Students</w:t>
      </w:r>
    </w:p>
    <w:p w:rsidR="00FC22EC" w:rsidRPr="00FC22EC" w:rsidRDefault="00FC22EC" w:rsidP="00FC22EC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>
        <w:rPr>
          <w:rFonts w:ascii="Trebuchet MS" w:eastAsia="Times New Roman" w:hAnsi="Trebuchet MS" w:cs="Times New Roman"/>
          <w:noProof/>
          <w:color w:val="000066"/>
          <w:sz w:val="20"/>
          <w:szCs w:val="20"/>
          <w:lang w:eastAsia="en-AU"/>
        </w:rPr>
        <w:drawing>
          <wp:anchor distT="0" distB="0" distL="95250" distR="9525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019300" cy="3048000"/>
            <wp:effectExtent l="19050" t="0" r="0" b="0"/>
            <wp:wrapSquare wrapText="bothSides"/>
            <wp:docPr id="2" name="Picture 2" descr="Sample Budgeting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mple Budgeting Exercis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22E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The menu below provides you with 15 budgeting exercises that have been developed to illustrate typical scenarios in budgeting for businesses and </w:t>
      </w:r>
      <w:proofErr w:type="spellStart"/>
      <w:r w:rsidRPr="00FC22E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organisations</w:t>
      </w:r>
      <w:proofErr w:type="spellEnd"/>
      <w:r w:rsidRPr="00FC22E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.</w:t>
      </w:r>
    </w:p>
    <w:p w:rsidR="00FC22EC" w:rsidRPr="00FC22EC" w:rsidRDefault="00FC22EC" w:rsidP="00FC22EC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FC22E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Exercises will supply you with:</w:t>
      </w:r>
    </w:p>
    <w:p w:rsidR="00FC22EC" w:rsidRPr="00FC22EC" w:rsidRDefault="00FC22EC" w:rsidP="00FC22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FC22E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Activity task sheets providing instructions and scenario information</w:t>
      </w:r>
    </w:p>
    <w:p w:rsidR="00FC22EC" w:rsidRPr="00FC22EC" w:rsidRDefault="00FC22EC" w:rsidP="00FC22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FC22E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Microsoft Excel templates that will show you how to set the problem out </w:t>
      </w:r>
      <w:proofErr w:type="gramStart"/>
      <w:r w:rsidRPr="00FC22E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( a</w:t>
      </w:r>
      <w:proofErr w:type="gramEnd"/>
      <w:r w:rsidRPr="00FC22E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great learning tool) and assist you complete the exercise efficiently.</w:t>
      </w:r>
    </w:p>
    <w:p w:rsidR="00FC22EC" w:rsidRPr="00FC22EC" w:rsidRDefault="00FC22EC" w:rsidP="00FC22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731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FC22E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Microsoft Word templates for anyone who might prefer to still use calculators rather than Excel.</w:t>
      </w:r>
    </w:p>
    <w:p w:rsidR="00FC22EC" w:rsidRPr="00FC22EC" w:rsidRDefault="00FC22EC" w:rsidP="00FC22EC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FC22E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You should </w:t>
      </w:r>
      <w:proofErr w:type="spellStart"/>
      <w:r w:rsidRPr="00FC22E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endeavour</w:t>
      </w:r>
      <w:proofErr w:type="spellEnd"/>
      <w:r w:rsidRPr="00FC22E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to use Microsoft Excel to prepare your answers to these exercises as Excel is the tool of choice for most people in budgeting. </w:t>
      </w:r>
    </w:p>
    <w:p w:rsidR="00FC22EC" w:rsidRPr="00FC22EC" w:rsidRDefault="00FC22EC" w:rsidP="00FC22EC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hyperlink r:id="rId6" w:tooltip="Answers to Budgeting Exercises" w:history="1">
        <w:proofErr w:type="gramStart"/>
        <w:r w:rsidRPr="00FC22EC">
          <w:rPr>
            <w:rFonts w:ascii="Trebuchet MS" w:eastAsia="Times New Roman" w:hAnsi="Trebuchet MS" w:cs="Times New Roman"/>
            <w:color w:val="0000FF"/>
            <w:sz w:val="20"/>
            <w:szCs w:val="20"/>
            <w:u w:val="single"/>
            <w:lang w:eastAsia="en-AU"/>
          </w:rPr>
          <w:t>Answers to all Budgeting Exercises is</w:t>
        </w:r>
        <w:proofErr w:type="gramEnd"/>
        <w:r w:rsidRPr="00FC22EC">
          <w:rPr>
            <w:rFonts w:ascii="Trebuchet MS" w:eastAsia="Times New Roman" w:hAnsi="Trebuchet MS" w:cs="Times New Roman"/>
            <w:color w:val="0000FF"/>
            <w:sz w:val="20"/>
            <w:szCs w:val="20"/>
            <w:u w:val="single"/>
            <w:lang w:eastAsia="en-AU"/>
          </w:rPr>
          <w:t xml:space="preserve"> available - click here</w:t>
        </w:r>
      </w:hyperlink>
      <w:r w:rsidRPr="00FC22E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.</w:t>
      </w:r>
    </w:p>
    <w:p w:rsidR="00FC22EC" w:rsidRPr="00FC22EC" w:rsidRDefault="00FC22EC" w:rsidP="00FC22EC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FC22EC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For assistance with Microsoft Excel </w:t>
      </w:r>
      <w:hyperlink r:id="rId7" w:history="1">
        <w:r w:rsidRPr="00FC22EC">
          <w:rPr>
            <w:rFonts w:ascii="Trebuchet MS" w:eastAsia="Times New Roman" w:hAnsi="Trebuchet MS" w:cs="Times New Roman"/>
            <w:color w:val="0000FF"/>
            <w:sz w:val="20"/>
            <w:szCs w:val="20"/>
            <w:u w:val="single"/>
            <w:lang w:eastAsia="en-AU"/>
          </w:rPr>
          <w:t>click here</w:t>
        </w:r>
      </w:hyperlink>
    </w:p>
    <w:p w:rsidR="00FC22EC" w:rsidRPr="00FC22EC" w:rsidRDefault="00FC22EC" w:rsidP="00FC22EC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</w:pPr>
      <w:r w:rsidRPr="00FC22EC">
        <w:rPr>
          <w:rFonts w:ascii="Arial" w:eastAsia="Times New Roman" w:hAnsi="Arial" w:cs="Arial"/>
          <w:b/>
          <w:bCs/>
          <w:color w:val="000066"/>
          <w:sz w:val="24"/>
          <w:szCs w:val="24"/>
          <w:lang w:eastAsia="en-AU"/>
        </w:rPr>
        <w:t>List of Budgeting Exercises</w:t>
      </w:r>
    </w:p>
    <w:tbl>
      <w:tblPr>
        <w:tblW w:w="5000" w:type="pct"/>
        <w:tblCellSpacing w:w="15" w:type="dxa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1622"/>
        <w:gridCol w:w="5482"/>
        <w:gridCol w:w="2054"/>
      </w:tblGrid>
      <w:tr w:rsidR="00FC22EC" w:rsidRPr="00FC22EC" w:rsidTr="00FC22EC">
        <w:trPr>
          <w:tblCellSpacing w:w="15" w:type="dxa"/>
        </w:trPr>
        <w:tc>
          <w:tcPr>
            <w:tcW w:w="1080" w:type="dxa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r w:rsidRPr="00FC22EC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  <w:t>Exercise 1</w:t>
            </w:r>
          </w:p>
        </w:tc>
        <w:tc>
          <w:tcPr>
            <w:tcW w:w="4248" w:type="dxa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hyperlink r:id="rId8" w:tooltip="Typical sportn and recreation expenditure" w:history="1">
              <w:r w:rsidRPr="00FC22E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AU"/>
                </w:rPr>
                <w:t>Typical sport and recreation expenditure</w:t>
              </w:r>
            </w:hyperlink>
          </w:p>
        </w:tc>
        <w:tc>
          <w:tcPr>
            <w:tcW w:w="1320" w:type="dxa"/>
            <w:vMerge w:val="restart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r>
              <w:rPr>
                <w:rFonts w:ascii="Verdana" w:eastAsia="Times New Roman" w:hAnsi="Verdana" w:cs="Times New Roman"/>
                <w:noProof/>
                <w:color w:val="0000FF"/>
                <w:sz w:val="20"/>
                <w:szCs w:val="20"/>
                <w:lang w:eastAsia="en-AU"/>
              </w:rPr>
              <w:drawing>
                <wp:inline distT="0" distB="0" distL="0" distR="0">
                  <wp:extent cx="948055" cy="2379345"/>
                  <wp:effectExtent l="0" t="0" r="0" b="0"/>
                  <wp:docPr id="1" name="Picture 1" descr="Get answers to budgeting exercises">
                    <a:hlinkClick xmlns:a="http://schemas.openxmlformats.org/drawingml/2006/main" r:id="rId6" tgtFrame="_to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t answers to budgeting exercises">
                            <a:hlinkClick r:id="rId6" tgtFrame="_to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055" cy="2379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22EC" w:rsidRPr="00FC22EC" w:rsidTr="00FC2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r w:rsidRPr="00FC22EC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  <w:t>Exercise 2</w:t>
            </w:r>
          </w:p>
        </w:tc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hyperlink r:id="rId10" w:history="1">
              <w:r w:rsidRPr="00FC22E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AU"/>
                </w:rPr>
                <w:t>Estimating income and expenditure</w:t>
              </w:r>
            </w:hyperlink>
          </w:p>
        </w:tc>
        <w:tc>
          <w:tcPr>
            <w:tcW w:w="0" w:type="auto"/>
            <w:vMerge/>
            <w:vAlign w:val="center"/>
            <w:hideMark/>
          </w:tcPr>
          <w:p w:rsidR="00FC22EC" w:rsidRPr="00FC22EC" w:rsidRDefault="00FC22EC" w:rsidP="00FC22EC">
            <w:pPr>
              <w:spacing w:after="0" w:line="240" w:lineRule="auto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  <w:tr w:rsidR="00FC22EC" w:rsidRPr="00FC22EC" w:rsidTr="00FC2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r w:rsidRPr="00FC22EC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  <w:t>Exercise 3</w:t>
            </w:r>
          </w:p>
        </w:tc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hyperlink r:id="rId11" w:history="1">
              <w:r w:rsidRPr="00FC22E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AU"/>
                </w:rPr>
                <w:t>Break-even analysis</w:t>
              </w:r>
            </w:hyperlink>
          </w:p>
        </w:tc>
        <w:tc>
          <w:tcPr>
            <w:tcW w:w="0" w:type="auto"/>
            <w:vMerge/>
            <w:vAlign w:val="center"/>
            <w:hideMark/>
          </w:tcPr>
          <w:p w:rsidR="00FC22EC" w:rsidRPr="00FC22EC" w:rsidRDefault="00FC22EC" w:rsidP="00FC22EC">
            <w:pPr>
              <w:spacing w:after="0" w:line="240" w:lineRule="auto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  <w:tr w:rsidR="00FC22EC" w:rsidRPr="00FC22EC" w:rsidTr="00FC2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r w:rsidRPr="00FC22EC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  <w:t>Exercise 4</w:t>
            </w:r>
          </w:p>
        </w:tc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hyperlink r:id="rId12" w:tooltip="Budgeting Exercise 4 -Gross Profit Scenarios" w:history="1">
              <w:r w:rsidRPr="00FC22E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AU"/>
                </w:rPr>
                <w:t>Gross Profit Scenarios</w:t>
              </w:r>
            </w:hyperlink>
          </w:p>
        </w:tc>
        <w:tc>
          <w:tcPr>
            <w:tcW w:w="0" w:type="auto"/>
            <w:vMerge/>
            <w:vAlign w:val="center"/>
            <w:hideMark/>
          </w:tcPr>
          <w:p w:rsidR="00FC22EC" w:rsidRPr="00FC22EC" w:rsidRDefault="00FC22EC" w:rsidP="00FC22EC">
            <w:pPr>
              <w:spacing w:after="0" w:line="240" w:lineRule="auto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  <w:tr w:rsidR="00FC22EC" w:rsidRPr="00FC22EC" w:rsidTr="00FC2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r w:rsidRPr="00FC22EC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  <w:t>Exercise 5</w:t>
            </w:r>
          </w:p>
        </w:tc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hyperlink r:id="rId13" w:history="1">
              <w:r w:rsidRPr="00FC22E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AU"/>
                </w:rPr>
                <w:t>Simple event budget</w:t>
              </w:r>
            </w:hyperlink>
          </w:p>
        </w:tc>
        <w:tc>
          <w:tcPr>
            <w:tcW w:w="0" w:type="auto"/>
            <w:vMerge/>
            <w:vAlign w:val="center"/>
            <w:hideMark/>
          </w:tcPr>
          <w:p w:rsidR="00FC22EC" w:rsidRPr="00FC22EC" w:rsidRDefault="00FC22EC" w:rsidP="00FC22EC">
            <w:pPr>
              <w:spacing w:after="0" w:line="240" w:lineRule="auto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  <w:tr w:rsidR="00FC22EC" w:rsidRPr="00FC22EC" w:rsidTr="00FC2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r w:rsidRPr="00FC22EC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  <w:t>Exercise 6</w:t>
            </w:r>
          </w:p>
        </w:tc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hyperlink r:id="rId14" w:history="1">
              <w:r w:rsidRPr="00FC22E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AU"/>
                </w:rPr>
                <w:t>Complex event budget</w:t>
              </w:r>
            </w:hyperlink>
          </w:p>
        </w:tc>
        <w:tc>
          <w:tcPr>
            <w:tcW w:w="0" w:type="auto"/>
            <w:vMerge/>
            <w:vAlign w:val="center"/>
            <w:hideMark/>
          </w:tcPr>
          <w:p w:rsidR="00FC22EC" w:rsidRPr="00FC22EC" w:rsidRDefault="00FC22EC" w:rsidP="00FC22EC">
            <w:pPr>
              <w:spacing w:after="0" w:line="240" w:lineRule="auto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  <w:tr w:rsidR="00FC22EC" w:rsidRPr="00FC22EC" w:rsidTr="00FC2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r w:rsidRPr="00FC22EC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  <w:t>Exercise 7</w:t>
            </w:r>
          </w:p>
        </w:tc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hyperlink r:id="rId15" w:history="1">
              <w:r w:rsidRPr="00FC22E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AU"/>
                </w:rPr>
                <w:t>Simple program budget</w:t>
              </w:r>
            </w:hyperlink>
          </w:p>
        </w:tc>
        <w:tc>
          <w:tcPr>
            <w:tcW w:w="0" w:type="auto"/>
            <w:vMerge/>
            <w:vAlign w:val="center"/>
            <w:hideMark/>
          </w:tcPr>
          <w:p w:rsidR="00FC22EC" w:rsidRPr="00FC22EC" w:rsidRDefault="00FC22EC" w:rsidP="00FC22EC">
            <w:pPr>
              <w:spacing w:after="0" w:line="240" w:lineRule="auto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  <w:tr w:rsidR="00FC22EC" w:rsidRPr="00FC22EC" w:rsidTr="00FC2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r w:rsidRPr="00FC22EC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  <w:t>Exercise 8</w:t>
            </w:r>
          </w:p>
        </w:tc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hyperlink r:id="rId16" w:history="1">
              <w:r w:rsidRPr="00FC22E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AU"/>
                </w:rPr>
                <w:t>Employment budget</w:t>
              </w:r>
            </w:hyperlink>
          </w:p>
        </w:tc>
        <w:tc>
          <w:tcPr>
            <w:tcW w:w="0" w:type="auto"/>
            <w:vMerge/>
            <w:vAlign w:val="center"/>
            <w:hideMark/>
          </w:tcPr>
          <w:p w:rsidR="00FC22EC" w:rsidRPr="00FC22EC" w:rsidRDefault="00FC22EC" w:rsidP="00FC22EC">
            <w:pPr>
              <w:spacing w:after="0" w:line="240" w:lineRule="auto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  <w:tr w:rsidR="00FC22EC" w:rsidRPr="00FC22EC" w:rsidTr="00FC2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r w:rsidRPr="00FC22EC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  <w:t>Exercise 9</w:t>
            </w:r>
          </w:p>
        </w:tc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hyperlink r:id="rId17" w:history="1">
              <w:proofErr w:type="spellStart"/>
              <w:r w:rsidRPr="00FC22E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AU"/>
                </w:rPr>
                <w:t>Cashflow</w:t>
              </w:r>
              <w:proofErr w:type="spellEnd"/>
              <w:r w:rsidRPr="00FC22E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AU"/>
                </w:rPr>
                <w:t xml:space="preserve"> budget</w:t>
              </w:r>
            </w:hyperlink>
          </w:p>
        </w:tc>
        <w:tc>
          <w:tcPr>
            <w:tcW w:w="0" w:type="auto"/>
            <w:vMerge/>
            <w:vAlign w:val="center"/>
            <w:hideMark/>
          </w:tcPr>
          <w:p w:rsidR="00FC22EC" w:rsidRPr="00FC22EC" w:rsidRDefault="00FC22EC" w:rsidP="00FC22EC">
            <w:pPr>
              <w:spacing w:after="0" w:line="240" w:lineRule="auto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  <w:tr w:rsidR="00FC22EC" w:rsidRPr="00FC22EC" w:rsidTr="00FC2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r w:rsidRPr="00FC22EC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  <w:t>Exercise 10</w:t>
            </w:r>
          </w:p>
        </w:tc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hyperlink r:id="rId18" w:history="1">
              <w:r w:rsidRPr="00FC22E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AU"/>
                </w:rPr>
                <w:t>Cost benefit analysis</w:t>
              </w:r>
            </w:hyperlink>
          </w:p>
        </w:tc>
        <w:tc>
          <w:tcPr>
            <w:tcW w:w="0" w:type="auto"/>
            <w:vMerge/>
            <w:vAlign w:val="center"/>
            <w:hideMark/>
          </w:tcPr>
          <w:p w:rsidR="00FC22EC" w:rsidRPr="00FC22EC" w:rsidRDefault="00FC22EC" w:rsidP="00FC22EC">
            <w:pPr>
              <w:spacing w:after="0" w:line="240" w:lineRule="auto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  <w:tr w:rsidR="00FC22EC" w:rsidRPr="00FC22EC" w:rsidTr="00FC2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r w:rsidRPr="00FC22EC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  <w:t>Exercise 11</w:t>
            </w:r>
          </w:p>
        </w:tc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hyperlink r:id="rId19" w:history="1">
              <w:r w:rsidRPr="00FC22E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AU"/>
                </w:rPr>
                <w:t>Cost centres budget</w:t>
              </w:r>
            </w:hyperlink>
          </w:p>
        </w:tc>
        <w:tc>
          <w:tcPr>
            <w:tcW w:w="0" w:type="auto"/>
            <w:vMerge/>
            <w:vAlign w:val="center"/>
            <w:hideMark/>
          </w:tcPr>
          <w:p w:rsidR="00FC22EC" w:rsidRPr="00FC22EC" w:rsidRDefault="00FC22EC" w:rsidP="00FC22EC">
            <w:pPr>
              <w:spacing w:after="0" w:line="240" w:lineRule="auto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  <w:tr w:rsidR="00FC22EC" w:rsidRPr="00FC22EC" w:rsidTr="00FC2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r w:rsidRPr="00FC22EC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  <w:t>Exercise 12</w:t>
            </w:r>
          </w:p>
        </w:tc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hyperlink r:id="rId20" w:history="1">
              <w:r w:rsidRPr="00FC22E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AU"/>
                </w:rPr>
                <w:t>Club budget</w:t>
              </w:r>
            </w:hyperlink>
          </w:p>
        </w:tc>
        <w:tc>
          <w:tcPr>
            <w:tcW w:w="0" w:type="auto"/>
            <w:vMerge/>
            <w:vAlign w:val="center"/>
            <w:hideMark/>
          </w:tcPr>
          <w:p w:rsidR="00FC22EC" w:rsidRPr="00FC22EC" w:rsidRDefault="00FC22EC" w:rsidP="00FC22EC">
            <w:pPr>
              <w:spacing w:after="0" w:line="240" w:lineRule="auto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  <w:tr w:rsidR="00FC22EC" w:rsidRPr="00FC22EC" w:rsidTr="00FC2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r w:rsidRPr="00FC22EC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  <w:lastRenderedPageBreak/>
              <w:t>Exercise 13</w:t>
            </w:r>
          </w:p>
        </w:tc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hyperlink r:id="rId21" w:history="1">
              <w:r w:rsidRPr="00FC22E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AU"/>
                </w:rPr>
                <w:t>Simple financial model</w:t>
              </w:r>
            </w:hyperlink>
          </w:p>
        </w:tc>
        <w:tc>
          <w:tcPr>
            <w:tcW w:w="0" w:type="auto"/>
            <w:vMerge/>
            <w:vAlign w:val="center"/>
            <w:hideMark/>
          </w:tcPr>
          <w:p w:rsidR="00FC22EC" w:rsidRPr="00FC22EC" w:rsidRDefault="00FC22EC" w:rsidP="00FC22EC">
            <w:pPr>
              <w:spacing w:after="0" w:line="240" w:lineRule="auto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  <w:tr w:rsidR="00FC22EC" w:rsidRPr="00FC22EC" w:rsidTr="00FC2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r w:rsidRPr="00FC22EC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  <w:t>Exercise 14</w:t>
            </w:r>
          </w:p>
        </w:tc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hyperlink r:id="rId22" w:history="1">
              <w:r w:rsidRPr="00FC22E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AU"/>
                </w:rPr>
                <w:t>Merchandising</w:t>
              </w:r>
            </w:hyperlink>
          </w:p>
        </w:tc>
        <w:tc>
          <w:tcPr>
            <w:tcW w:w="0" w:type="auto"/>
            <w:vMerge/>
            <w:vAlign w:val="center"/>
            <w:hideMark/>
          </w:tcPr>
          <w:p w:rsidR="00FC22EC" w:rsidRPr="00FC22EC" w:rsidRDefault="00FC22EC" w:rsidP="00FC22EC">
            <w:pPr>
              <w:spacing w:after="0" w:line="240" w:lineRule="auto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  <w:tr w:rsidR="00FC22EC" w:rsidRPr="00FC22EC" w:rsidTr="00FC22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r w:rsidRPr="00FC22EC"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  <w:t>Exercise 15</w:t>
            </w:r>
          </w:p>
        </w:tc>
        <w:tc>
          <w:tcPr>
            <w:tcW w:w="0" w:type="auto"/>
            <w:vAlign w:val="center"/>
            <w:hideMark/>
          </w:tcPr>
          <w:p w:rsidR="00FC22EC" w:rsidRPr="00FC22EC" w:rsidRDefault="00FC22EC" w:rsidP="00FC22EC">
            <w:pPr>
              <w:spacing w:after="0" w:line="360" w:lineRule="atLeast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  <w:hyperlink r:id="rId23" w:history="1">
              <w:r w:rsidRPr="00FC22EC">
                <w:rPr>
                  <w:rFonts w:ascii="Verdana" w:eastAsia="Times New Roman" w:hAnsi="Verdana" w:cs="Times New Roman"/>
                  <w:color w:val="0000FF"/>
                  <w:sz w:val="20"/>
                  <w:u w:val="single"/>
                  <w:lang w:eastAsia="en-AU"/>
                </w:rPr>
                <w:t>Variance analysis</w:t>
              </w:r>
            </w:hyperlink>
          </w:p>
        </w:tc>
        <w:tc>
          <w:tcPr>
            <w:tcW w:w="0" w:type="auto"/>
            <w:vMerge/>
            <w:vAlign w:val="center"/>
            <w:hideMark/>
          </w:tcPr>
          <w:p w:rsidR="00FC22EC" w:rsidRPr="00FC22EC" w:rsidRDefault="00FC22EC" w:rsidP="00FC22EC">
            <w:pPr>
              <w:spacing w:after="0" w:line="240" w:lineRule="auto"/>
              <w:rPr>
                <w:rFonts w:ascii="Verdana" w:eastAsia="Times New Roman" w:hAnsi="Verdana" w:cs="Times New Roman"/>
                <w:color w:val="000066"/>
                <w:sz w:val="20"/>
                <w:szCs w:val="20"/>
                <w:lang w:eastAsia="en-AU"/>
              </w:rPr>
            </w:pPr>
          </w:p>
        </w:tc>
      </w:tr>
    </w:tbl>
    <w:p w:rsidR="008A2CDD" w:rsidRDefault="00FC22EC">
      <w:r>
        <w:t xml:space="preserve"> </w:t>
      </w:r>
    </w:p>
    <w:sectPr w:rsidR="008A2CDD" w:rsidSect="008A2C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rabaik">
    <w:panose1 w:val="02000506030000020004"/>
    <w:charset w:val="00"/>
    <w:family w:val="auto"/>
    <w:pitch w:val="variable"/>
    <w:sig w:usb0="A000002F" w:usb1="0000600A" w:usb2="00000400" w:usb3="00000000" w:csb0="0000011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84A44"/>
    <w:multiLevelType w:val="multilevel"/>
    <w:tmpl w:val="53240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C22EC"/>
    <w:rsid w:val="004A3DF6"/>
    <w:rsid w:val="008A2CDD"/>
    <w:rsid w:val="00FC2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rabaik" w:eastAsiaTheme="minorHAnsi" w:hAnsi="Parabaik" w:cs="Parabaik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CDD"/>
  </w:style>
  <w:style w:type="paragraph" w:styleId="Heading1">
    <w:name w:val="heading 1"/>
    <w:basedOn w:val="Normal"/>
    <w:link w:val="Heading1Char"/>
    <w:uiPriority w:val="9"/>
    <w:qFormat/>
    <w:rsid w:val="00FC22EC"/>
    <w:pPr>
      <w:spacing w:before="100" w:beforeAutospacing="1" w:after="0" w:line="240" w:lineRule="auto"/>
      <w:outlineLvl w:val="0"/>
    </w:pPr>
    <w:rPr>
      <w:rFonts w:ascii="Arial" w:eastAsia="Times New Roman" w:hAnsi="Arial" w:cs="Arial"/>
      <w:b/>
      <w:bCs/>
      <w:color w:val="000066"/>
      <w:kern w:val="36"/>
      <w:sz w:val="28"/>
      <w:szCs w:val="28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FC22EC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000066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22EC"/>
    <w:rPr>
      <w:rFonts w:ascii="Arial" w:eastAsia="Times New Roman" w:hAnsi="Arial" w:cs="Arial"/>
      <w:b/>
      <w:bCs/>
      <w:color w:val="000066"/>
      <w:kern w:val="36"/>
      <w:sz w:val="28"/>
      <w:szCs w:val="2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FC22EC"/>
    <w:rPr>
      <w:rFonts w:ascii="Arial" w:eastAsia="Times New Roman" w:hAnsi="Arial" w:cs="Arial"/>
      <w:b/>
      <w:bCs/>
      <w:color w:val="000066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FC22E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C22EC"/>
    <w:pPr>
      <w:spacing w:before="100" w:beforeAutospacing="1" w:after="100" w:afterAutospacing="1" w:line="300" w:lineRule="atLeast"/>
      <w:jc w:val="both"/>
    </w:pPr>
    <w:rPr>
      <w:rFonts w:ascii="Trebuchet MS" w:eastAsia="Times New Roman" w:hAnsi="Trebuchet MS" w:cs="Times New Roman"/>
      <w:color w:val="000066"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2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0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45367">
          <w:marLeft w:val="11"/>
          <w:marRight w:val="11"/>
          <w:marTop w:val="0"/>
          <w:marBottom w:val="0"/>
          <w:divBdr>
            <w:top w:val="single" w:sz="4" w:space="0" w:color="0000FF"/>
            <w:left w:val="single" w:sz="4" w:space="0" w:color="0000FF"/>
            <w:bottom w:val="none" w:sz="0" w:space="0" w:color="auto"/>
            <w:right w:val="single" w:sz="4" w:space="0" w:color="0000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oisaac.com/budget/budgetexercises/exercise01.htm" TargetMode="External"/><Relationship Id="rId13" Type="http://schemas.openxmlformats.org/officeDocument/2006/relationships/hyperlink" Target="http://www.leoisaac.com/budget/budgetexercises/exercise05.htm" TargetMode="External"/><Relationship Id="rId18" Type="http://schemas.openxmlformats.org/officeDocument/2006/relationships/hyperlink" Target="http://www.leoisaac.com/budget/budgetexercises/exercise10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leoisaac.com/budget/budgetexercises/exercise13.htm" TargetMode="External"/><Relationship Id="rId7" Type="http://schemas.openxmlformats.org/officeDocument/2006/relationships/hyperlink" Target="http://www.tech.leoisaac.com/excelex/index.htm" TargetMode="External"/><Relationship Id="rId12" Type="http://schemas.openxmlformats.org/officeDocument/2006/relationships/hyperlink" Target="http://www.leoisaac.com/budget/budgetexercises/exercise04.htm" TargetMode="External"/><Relationship Id="rId17" Type="http://schemas.openxmlformats.org/officeDocument/2006/relationships/hyperlink" Target="http://www.leoisaac.com/budget/budgetexercises/exercise09.ht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leoisaac.com/budget/budgetexercises/exercise08.htm" TargetMode="External"/><Relationship Id="rId20" Type="http://schemas.openxmlformats.org/officeDocument/2006/relationships/hyperlink" Target="http://www.leoisaac.com/budget/budgetexercises/exercise12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eoisaac.com/budget/bud001.htm" TargetMode="External"/><Relationship Id="rId11" Type="http://schemas.openxmlformats.org/officeDocument/2006/relationships/hyperlink" Target="http://www.leoisaac.com/budget/budgetexercises/exercise03.htm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www.leoisaac.com/budget/budgetexercises/exercise07.htm" TargetMode="External"/><Relationship Id="rId23" Type="http://schemas.openxmlformats.org/officeDocument/2006/relationships/hyperlink" Target="http://www.leoisaac.com/budget/budgetexercises/exercise15.htm" TargetMode="External"/><Relationship Id="rId10" Type="http://schemas.openxmlformats.org/officeDocument/2006/relationships/hyperlink" Target="http://www.leoisaac.com/budget/budgetexercises/exercise02.htm" TargetMode="External"/><Relationship Id="rId19" Type="http://schemas.openxmlformats.org/officeDocument/2006/relationships/hyperlink" Target="http://www.leoisaac.com/budget/budgetexercises/exercise11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leoisaac.com/budget/budgetexercises/exercise06.htm" TargetMode="External"/><Relationship Id="rId22" Type="http://schemas.openxmlformats.org/officeDocument/2006/relationships/hyperlink" Target="http://www.leoisaac.com/budget/budgetexercises/exercise14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ds0929</dc:creator>
  <cp:lastModifiedBy>ds0929</cp:lastModifiedBy>
  <cp:revision>1</cp:revision>
  <dcterms:created xsi:type="dcterms:W3CDTF">2012-11-04T12:15:00Z</dcterms:created>
  <dcterms:modified xsi:type="dcterms:W3CDTF">2012-11-04T12:16:00Z</dcterms:modified>
</cp:coreProperties>
</file>